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12706" w14:textId="77777777" w:rsidR="00DB4B44" w:rsidRDefault="00DB4B44" w:rsidP="00DB4B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345"/>
          <w:sz w:val="24"/>
          <w:szCs w:val="24"/>
          <w:lang w:eastAsia="en-AU"/>
        </w:rPr>
      </w:pPr>
    </w:p>
    <w:p w14:paraId="78E96C54" w14:textId="0092F1D7" w:rsidR="00DB4B44" w:rsidRDefault="002E0A25" w:rsidP="00DB4B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345"/>
          <w:sz w:val="24"/>
          <w:szCs w:val="24"/>
          <w:lang w:eastAsia="en-AU"/>
        </w:rPr>
      </w:pPr>
      <w:r w:rsidRPr="002E0A25">
        <w:rPr>
          <w:rFonts w:ascii="Arial" w:eastAsia="Times New Roman" w:hAnsi="Arial" w:cs="Arial"/>
          <w:color w:val="414345"/>
          <w:sz w:val="24"/>
          <w:szCs w:val="24"/>
          <w:lang w:eastAsia="en-AU"/>
        </w:rPr>
        <w:t>In the event that you have some issues or concerns regarding your child’s schooling we would ask that follow the process below.</w:t>
      </w:r>
    </w:p>
    <w:p w14:paraId="3A61C88D" w14:textId="65F4BC51" w:rsidR="002E0A25" w:rsidRPr="002E0A25" w:rsidRDefault="002E0A25" w:rsidP="00DB4B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345"/>
          <w:sz w:val="24"/>
          <w:szCs w:val="24"/>
          <w:lang w:eastAsia="en-AU"/>
        </w:rPr>
      </w:pPr>
      <w:r w:rsidRPr="002E0A25">
        <w:rPr>
          <w:rFonts w:ascii="Arial" w:eastAsia="Times New Roman" w:hAnsi="Arial" w:cs="Arial"/>
          <w:noProof/>
          <w:color w:val="414345"/>
          <w:sz w:val="24"/>
          <w:szCs w:val="24"/>
          <w:lang w:eastAsia="en-AU"/>
        </w:rPr>
        <w:drawing>
          <wp:inline distT="0" distB="0" distL="0" distR="0" wp14:anchorId="441A2748" wp14:editId="3A732EA6">
            <wp:extent cx="5731510" cy="41243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7A96E" w14:textId="55195A23" w:rsidR="002E0A25" w:rsidRPr="002E0A25" w:rsidRDefault="00F64434" w:rsidP="00DB4B4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AU"/>
        </w:rPr>
        <w:t>Email the class teacher to make an appointment, stating what it is you would like to talk about and cc the relevant assistant principal.</w:t>
      </w:r>
    </w:p>
    <w:p w14:paraId="420BC37E" w14:textId="72D84FCB" w:rsidR="002E0A25" w:rsidRPr="002E0A25" w:rsidRDefault="002E0A25" w:rsidP="00DB4B4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2E0A25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If you are not happy with the outcome of the meeting with the teacher, </w:t>
      </w:r>
      <w:r w:rsidRPr="002E0A25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>notify the teacher </w:t>
      </w:r>
      <w:r w:rsidRPr="002E0A25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and </w:t>
      </w:r>
      <w:r w:rsidR="00F6443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email the relevant assistant principal to request a meeting</w:t>
      </w:r>
    </w:p>
    <w:p w14:paraId="58578D24" w14:textId="77777777" w:rsidR="002E0A25" w:rsidRPr="002E0A25" w:rsidRDefault="002E0A25" w:rsidP="00DB4B4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2E0A25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A three way meeting with be scheduled with the Teacher and appropriate Assistant Principal for your child’s year level.</w:t>
      </w:r>
    </w:p>
    <w:p w14:paraId="27F0EB46" w14:textId="618E6771" w:rsidR="00DB4B44" w:rsidRDefault="002E0A25" w:rsidP="00F6443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2E0A25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If a resolution is not found during this three way meeting, an interview with the Principal may be scheduled.</w:t>
      </w:r>
    </w:p>
    <w:p w14:paraId="2F2343B3" w14:textId="77777777" w:rsidR="00F64434" w:rsidRPr="00F64434" w:rsidRDefault="00F64434" w:rsidP="00F64434">
      <w:pPr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</w:p>
    <w:p w14:paraId="2B6837C5" w14:textId="6CDAFB8B" w:rsidR="002E0A25" w:rsidRPr="002E0A25" w:rsidRDefault="002E0A25" w:rsidP="002E0A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14345"/>
          <w:sz w:val="24"/>
          <w:szCs w:val="24"/>
          <w:lang w:eastAsia="en-AU"/>
        </w:rPr>
      </w:pPr>
      <w:r w:rsidRPr="002E0A25">
        <w:rPr>
          <w:rFonts w:ascii="Arial" w:eastAsia="Times New Roman" w:hAnsi="Arial" w:cs="Arial"/>
          <w:color w:val="414345"/>
          <w:sz w:val="24"/>
          <w:szCs w:val="24"/>
          <w:lang w:eastAsia="en-AU"/>
        </w:rPr>
        <w:t>If you require further information about this policy, please see your child’s class teacher or a member of the school administration.</w:t>
      </w:r>
    </w:p>
    <w:p w14:paraId="583053D0" w14:textId="77777777" w:rsidR="002E0A25" w:rsidRPr="002E0A25" w:rsidRDefault="002E0A25" w:rsidP="00DB4B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345"/>
          <w:sz w:val="24"/>
          <w:szCs w:val="24"/>
          <w:lang w:eastAsia="en-AU"/>
        </w:rPr>
      </w:pPr>
      <w:r w:rsidRPr="002E0A25">
        <w:rPr>
          <w:rFonts w:ascii="Arial" w:eastAsia="Times New Roman" w:hAnsi="Arial" w:cs="Arial"/>
          <w:color w:val="414345"/>
          <w:sz w:val="24"/>
          <w:szCs w:val="24"/>
          <w:lang w:eastAsia="en-AU"/>
        </w:rPr>
        <w:t>When dealing with an issue or concern regarding your child’s schooling it is important to note:</w:t>
      </w:r>
    </w:p>
    <w:p w14:paraId="510C24D5" w14:textId="77777777" w:rsidR="002E0A25" w:rsidRPr="002E0A25" w:rsidRDefault="002E0A25" w:rsidP="00DB4B4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2E0A25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That it is important to remain calm and objective.</w:t>
      </w:r>
    </w:p>
    <w:p w14:paraId="59EDEA27" w14:textId="77777777" w:rsidR="002E0A25" w:rsidRPr="002E0A25" w:rsidRDefault="002E0A25" w:rsidP="00DB4B4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2E0A25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Determine whether this adverse situation can be a learning experience for your child. Can they work this problem out for themselves?</w:t>
      </w:r>
    </w:p>
    <w:p w14:paraId="64ECE5D1" w14:textId="77777777" w:rsidR="00F64434" w:rsidRDefault="00F64434" w:rsidP="00DB4B4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</w:p>
    <w:p w14:paraId="0B03EAB3" w14:textId="77777777" w:rsidR="00F64434" w:rsidRDefault="00F64434" w:rsidP="00F64434">
      <w:pPr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</w:p>
    <w:p w14:paraId="780079D7" w14:textId="77777777" w:rsidR="00F64434" w:rsidRDefault="00F64434" w:rsidP="00F64434">
      <w:pPr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</w:p>
    <w:p w14:paraId="173CADCA" w14:textId="304F947E" w:rsidR="002E0A25" w:rsidRPr="002E0A25" w:rsidRDefault="002E0A25" w:rsidP="00DB4B4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2E0A25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Talking to other parents about your concerns can create confusion and uncertainty and be detrimental to the community; Please keep issues confidential.</w:t>
      </w:r>
    </w:p>
    <w:p w14:paraId="0DE3ED23" w14:textId="1E5821ED" w:rsidR="002E0A25" w:rsidRPr="002E0A25" w:rsidRDefault="002E0A25" w:rsidP="00DB4B4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2E0A25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Make an appointment through the correct channels</w:t>
      </w:r>
      <w:r w:rsidR="00F6443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.</w:t>
      </w:r>
    </w:p>
    <w:p w14:paraId="7C0D0784" w14:textId="77777777" w:rsidR="002E0A25" w:rsidRPr="002E0A25" w:rsidRDefault="002E0A25" w:rsidP="00DB4B4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2E0A25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Avoid approaching the teacher first thing in the morning and expecting an appointment on the spot.</w:t>
      </w:r>
    </w:p>
    <w:p w14:paraId="1AE64ED0" w14:textId="77777777" w:rsidR="002E0A25" w:rsidRPr="002E0A25" w:rsidRDefault="002E0A25" w:rsidP="00DB4B4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2E0A25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We are here to help so try to stay calm and avoid approaching the teacher on the defensive.</w:t>
      </w:r>
    </w:p>
    <w:p w14:paraId="106A3EC8" w14:textId="77777777" w:rsidR="002E0A25" w:rsidRPr="002E0A25" w:rsidRDefault="002E0A25" w:rsidP="00DB4B4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2E0A25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Be prepared to listen to the teacher and be open to discuss the issue.</w:t>
      </w:r>
    </w:p>
    <w:p w14:paraId="56F7417E" w14:textId="39FE22AA" w:rsidR="002E0A25" w:rsidRPr="002E0A25" w:rsidRDefault="002E0A25" w:rsidP="00DB4B4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2E0A25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If you are not satisfied with the outcome of the meeting with the teacher, let the teacher know that you are taking the matter to the </w:t>
      </w:r>
      <w:r>
        <w:rPr>
          <w:rFonts w:ascii="Arial" w:eastAsia="Times New Roman" w:hAnsi="Arial" w:cs="Arial"/>
          <w:color w:val="333333"/>
          <w:sz w:val="24"/>
          <w:szCs w:val="24"/>
          <w:lang w:eastAsia="en-AU"/>
        </w:rPr>
        <w:t>Assistant Principal.</w:t>
      </w:r>
    </w:p>
    <w:p w14:paraId="66985982" w14:textId="77777777" w:rsidR="002E0A25" w:rsidRPr="002E0A25" w:rsidRDefault="002E0A25" w:rsidP="00DB4B4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2E0A25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Always respect the dignity of all parties involved.</w:t>
      </w:r>
    </w:p>
    <w:p w14:paraId="7DAECF27" w14:textId="77777777" w:rsidR="002E0A25" w:rsidRPr="002E0A25" w:rsidRDefault="002E0A25" w:rsidP="00DB4B4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2E0A25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All matters concerning all individuals are of a confidential nature and should remain so under all circumstances.</w:t>
      </w:r>
    </w:p>
    <w:p w14:paraId="364DFFD5" w14:textId="77777777" w:rsidR="002E0A25" w:rsidRPr="002E0A25" w:rsidRDefault="002E0A25" w:rsidP="00DB4B4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2E0A25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Teacher Assistants are not at liberty to discuss school matters with parents. Please do not approach them for information.</w:t>
      </w:r>
    </w:p>
    <w:p w14:paraId="695C612C" w14:textId="018B581E" w:rsidR="002E0A25" w:rsidRPr="002E0A25" w:rsidRDefault="002E0A25" w:rsidP="00DB4B4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2E0A25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Anonymous letters, petitions, letters signed by groups of parents, group meeting requests and the like are not in line with how we as a Catholic Community deal with issues and concerns. These methods to resolve issues are considered intimidating </w:t>
      </w:r>
      <w:r w:rsidR="00F64434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and </w:t>
      </w:r>
      <w:r w:rsidRPr="002E0A25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will not be acknowledged.</w:t>
      </w:r>
    </w:p>
    <w:p w14:paraId="1808CA2D" w14:textId="59C01FE2" w:rsidR="002E0A25" w:rsidRDefault="002E0A25" w:rsidP="00DB4B4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2E0A25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We believe that we are a great school. From time to time issues will occur, we need you to work calmly and rationally with us to come to a resolution together.</w:t>
      </w:r>
    </w:p>
    <w:p w14:paraId="3A9408A7" w14:textId="31C357C1" w:rsidR="00F64434" w:rsidRPr="002E0A25" w:rsidRDefault="00F64434" w:rsidP="00DB4B4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AU"/>
        </w:rPr>
        <w:t>There will be times when staff make mistakes too, we are human.</w:t>
      </w:r>
    </w:p>
    <w:p w14:paraId="2440D71F" w14:textId="5CEF2DEB" w:rsidR="002E0A25" w:rsidRPr="002E0A25" w:rsidRDefault="002E0A25" w:rsidP="00DB4B4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2E0A25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When you accept the offer to enrol your child at St </w:t>
      </w:r>
      <w:r>
        <w:rPr>
          <w:rFonts w:ascii="Arial" w:eastAsia="Times New Roman" w:hAnsi="Arial" w:cs="Arial"/>
          <w:color w:val="333333"/>
          <w:sz w:val="24"/>
          <w:szCs w:val="24"/>
          <w:lang w:eastAsia="en-AU"/>
        </w:rPr>
        <w:t>Maria Goretti</w:t>
      </w:r>
      <w:r w:rsidRPr="002E0A25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’s you agree to support and trust the staff who are employed by the school and the policies that exist within it.</w:t>
      </w:r>
    </w:p>
    <w:p w14:paraId="668991A2" w14:textId="77777777" w:rsidR="002E0A25" w:rsidRPr="002E0A25" w:rsidRDefault="002E0A25" w:rsidP="00DB4B4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2E0A25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>At all times remember that you are in partnership with the school and decisions are made with the best intentions and interest of all children.</w:t>
      </w:r>
    </w:p>
    <w:p w14:paraId="46A4D7BB" w14:textId="77777777" w:rsidR="002E0A25" w:rsidRPr="00DB4B44" w:rsidRDefault="002E0A25" w:rsidP="00DB4B4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14345"/>
          <w:sz w:val="28"/>
          <w:szCs w:val="28"/>
          <w:lang w:eastAsia="en-AU"/>
        </w:rPr>
      </w:pPr>
      <w:r w:rsidRPr="00DB4B44">
        <w:rPr>
          <w:rFonts w:ascii="Arial" w:eastAsia="Times New Roman" w:hAnsi="Arial" w:cs="Arial"/>
          <w:i/>
          <w:iCs/>
          <w:color w:val="414345"/>
          <w:sz w:val="28"/>
          <w:szCs w:val="28"/>
          <w:lang w:eastAsia="en-AU"/>
        </w:rPr>
        <w:t>“Celebrate what is right with the world do not Wallow in what is wrong with it!”</w:t>
      </w:r>
    </w:p>
    <w:p w14:paraId="2B82A11F" w14:textId="77777777" w:rsidR="00A9047C" w:rsidRDefault="00A9047C"/>
    <w:sectPr w:rsidR="00A9047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3AE87" w14:textId="77777777" w:rsidR="000A51C1" w:rsidRDefault="000A51C1" w:rsidP="00DB4B44">
      <w:pPr>
        <w:spacing w:after="0" w:line="240" w:lineRule="auto"/>
      </w:pPr>
      <w:r>
        <w:separator/>
      </w:r>
    </w:p>
  </w:endnote>
  <w:endnote w:type="continuationSeparator" w:id="0">
    <w:p w14:paraId="3967EE06" w14:textId="77777777" w:rsidR="000A51C1" w:rsidRDefault="000A51C1" w:rsidP="00DB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BCE84" w14:textId="77777777" w:rsidR="000A51C1" w:rsidRDefault="000A51C1" w:rsidP="00DB4B44">
      <w:pPr>
        <w:spacing w:after="0" w:line="240" w:lineRule="auto"/>
      </w:pPr>
      <w:r>
        <w:separator/>
      </w:r>
    </w:p>
  </w:footnote>
  <w:footnote w:type="continuationSeparator" w:id="0">
    <w:p w14:paraId="0F6088EB" w14:textId="77777777" w:rsidR="000A51C1" w:rsidRDefault="000A51C1" w:rsidP="00DB4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7FFF1" w14:textId="33632358" w:rsidR="00DB4B44" w:rsidRDefault="00DB4B4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D4FC7D9" wp14:editId="1F19F290">
          <wp:simplePos x="0" y="0"/>
          <wp:positionH relativeFrom="column">
            <wp:posOffset>-666750</wp:posOffset>
          </wp:positionH>
          <wp:positionV relativeFrom="paragraph">
            <wp:posOffset>-295910</wp:posOffset>
          </wp:positionV>
          <wp:extent cx="2133600" cy="1005840"/>
          <wp:effectExtent l="0" t="0" r="0" b="0"/>
          <wp:wrapSquare wrapText="bothSides"/>
          <wp:docPr id="4" name="Picture 4" descr="Macintosh HD:Users:antonygiddings:Desktop:Maria_Goretti_Letterhead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antonygiddings:Desktop:Maria_Goretti_Letterhead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045AB"/>
    <w:multiLevelType w:val="multilevel"/>
    <w:tmpl w:val="F078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65C21"/>
    <w:multiLevelType w:val="multilevel"/>
    <w:tmpl w:val="4426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E32202"/>
    <w:multiLevelType w:val="multilevel"/>
    <w:tmpl w:val="BB1C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25"/>
    <w:rsid w:val="000A51C1"/>
    <w:rsid w:val="002E0A25"/>
    <w:rsid w:val="00332EE3"/>
    <w:rsid w:val="00655490"/>
    <w:rsid w:val="00675EEE"/>
    <w:rsid w:val="00A9047C"/>
    <w:rsid w:val="00DB4B44"/>
    <w:rsid w:val="00F6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E316B"/>
  <w15:chartTrackingRefBased/>
  <w15:docId w15:val="{5F0A7BE1-A57B-48C3-B62E-16A932E0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E0A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E0A25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2E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E0A2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E0A2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E0A2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B4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B44"/>
  </w:style>
  <w:style w:type="paragraph" w:styleId="Footer">
    <w:name w:val="footer"/>
    <w:basedOn w:val="Normal"/>
    <w:link w:val="FooterChar"/>
    <w:uiPriority w:val="99"/>
    <w:unhideWhenUsed/>
    <w:rsid w:val="00DB4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6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McDonald (St Maria Goretti's Catholic School - Redcliffe)</dc:creator>
  <cp:keywords/>
  <dc:description/>
  <cp:lastModifiedBy>Darren McDonald (St Maria Goretti's Catholic School - Redcliffe)</cp:lastModifiedBy>
  <cp:revision>3</cp:revision>
  <dcterms:created xsi:type="dcterms:W3CDTF">2020-09-07T06:16:00Z</dcterms:created>
  <dcterms:modified xsi:type="dcterms:W3CDTF">2020-09-10T02:05:00Z</dcterms:modified>
</cp:coreProperties>
</file>